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85" w:rsidRPr="00334AA6" w:rsidRDefault="00C14A85" w:rsidP="00C14A85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28"/>
          <w:shd w:val="clear" w:color="auto" w:fill="FFFFFF"/>
          <w:lang w:val="kk-KZ"/>
        </w:rPr>
      </w:pPr>
      <w:r w:rsidRPr="00334AA6">
        <w:rPr>
          <w:rFonts w:ascii="Arial" w:hAnsi="Arial" w:cs="Arial"/>
          <w:b/>
          <w:sz w:val="32"/>
          <w:szCs w:val="28"/>
          <w:shd w:val="clear" w:color="auto" w:fill="FFFFFF"/>
        </w:rPr>
        <w:t>О принятых на государственном и местном уровне нормативных правовых документах.</w:t>
      </w:r>
      <w:r w:rsidRPr="00334AA6">
        <w:rPr>
          <w:rFonts w:ascii="Arial" w:hAnsi="Arial" w:cs="Arial"/>
          <w:b/>
          <w:sz w:val="32"/>
          <w:szCs w:val="28"/>
          <w:shd w:val="clear" w:color="auto" w:fill="FFFFFF"/>
          <w:lang w:val="kk-KZ"/>
        </w:rPr>
        <w:t xml:space="preserve"> </w:t>
      </w:r>
    </w:p>
    <w:p w:rsidR="00C14A85" w:rsidRPr="00334AA6" w:rsidRDefault="00C14A85" w:rsidP="00C14A85">
      <w:pPr>
        <w:spacing w:after="0" w:line="240" w:lineRule="auto"/>
        <w:ind w:firstLine="708"/>
        <w:jc w:val="right"/>
        <w:rPr>
          <w:rFonts w:ascii="Arial" w:hAnsi="Arial" w:cs="Arial"/>
          <w:i/>
          <w:sz w:val="28"/>
          <w:szCs w:val="28"/>
          <w:u w:val="single"/>
          <w:shd w:val="clear" w:color="auto" w:fill="FFFFFF"/>
          <w:lang w:val="kk-KZ"/>
        </w:rPr>
      </w:pPr>
      <w:r w:rsidRPr="00334AA6">
        <w:rPr>
          <w:rFonts w:ascii="Arial" w:hAnsi="Arial" w:cs="Arial"/>
          <w:i/>
          <w:sz w:val="28"/>
          <w:szCs w:val="28"/>
          <w:u w:val="single"/>
          <w:shd w:val="clear" w:color="auto" w:fill="FFFFFF"/>
          <w:lang w:val="kk-KZ"/>
        </w:rPr>
        <w:t>К выступлению Волковой Н.Н.</w:t>
      </w:r>
    </w:p>
    <w:p w:rsidR="00C14A85" w:rsidRDefault="00C14A85" w:rsidP="00C14A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C14A85" w:rsidRPr="00B346A1" w:rsidRDefault="00C14A85" w:rsidP="00C14A85">
      <w:pPr>
        <w:pStyle w:val="a3"/>
        <w:shd w:val="clear" w:color="auto" w:fill="FFFFFF"/>
        <w:spacing w:after="30" w:line="240" w:lineRule="auto"/>
        <w:outlineLvl w:val="2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46A1">
        <w:rPr>
          <w:rFonts w:ascii="Tahoma" w:eastAsia="Times New Roman" w:hAnsi="Tahoma" w:cs="Tahoma"/>
          <w:color w:val="2B85A9"/>
          <w:sz w:val="31"/>
          <w:szCs w:val="31"/>
          <w:lang w:eastAsia="ru-RU"/>
        </w:rPr>
        <w:t>Новые правила приема в школу</w:t>
      </w:r>
      <w:proofErr w:type="gramStart"/>
      <w:r w:rsidRPr="00B346A1">
        <w:rPr>
          <w:rFonts w:ascii="Arial" w:eastAsia="Times New Roman" w:hAnsi="Arial" w:cs="Arial"/>
          <w:b/>
          <w:bCs/>
          <w:color w:val="FFFFFF"/>
          <w:sz w:val="40"/>
          <w:lang w:eastAsia="ru-RU"/>
        </w:rPr>
        <w:t>0</w:t>
      </w:r>
      <w:proofErr w:type="gramEnd"/>
    </w:p>
    <w:p w:rsidR="00C14A85" w:rsidRPr="00E834C6" w:rsidRDefault="00C14A85" w:rsidP="00C14A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C2C2C"/>
          <w:sz w:val="24"/>
          <w:szCs w:val="24"/>
        </w:rPr>
      </w:pPr>
      <w:r w:rsidRPr="00E834C6">
        <w:rPr>
          <w:rFonts w:ascii="Times New Roman" w:eastAsia="Times New Roman" w:hAnsi="Times New Roman"/>
          <w:b/>
          <w:bCs/>
          <w:color w:val="2C2C2C"/>
          <w:sz w:val="24"/>
          <w:szCs w:val="24"/>
        </w:rPr>
        <w:t>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 </w:t>
      </w:r>
    </w:p>
    <w:p w:rsidR="00C14A85" w:rsidRPr="00B346A1" w:rsidRDefault="00C14A85" w:rsidP="00C14A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C14A85" w:rsidRPr="00E834C6" w:rsidRDefault="00C14A85" w:rsidP="00C14A85">
      <w:pPr>
        <w:shd w:val="clear" w:color="auto" w:fill="FFFFFF"/>
        <w:spacing w:after="30" w:line="240" w:lineRule="auto"/>
        <w:outlineLvl w:val="2"/>
        <w:rPr>
          <w:rFonts w:ascii="Tahoma" w:eastAsia="Times New Roman" w:hAnsi="Tahoma" w:cs="Tahoma"/>
          <w:color w:val="2B85A9"/>
          <w:sz w:val="31"/>
          <w:szCs w:val="31"/>
        </w:rPr>
      </w:pPr>
      <w:r w:rsidRPr="00E834C6">
        <w:rPr>
          <w:rFonts w:ascii="Tahoma" w:eastAsia="Times New Roman" w:hAnsi="Tahoma" w:cs="Tahoma"/>
          <w:color w:val="2B85A9"/>
          <w:sz w:val="31"/>
          <w:szCs w:val="31"/>
        </w:rPr>
        <w:t>Расписание каникул на 2018-2019 учебный год</w:t>
      </w:r>
    </w:p>
    <w:p w:rsidR="00C14A85" w:rsidRPr="00E834C6" w:rsidRDefault="00C14A85" w:rsidP="00C14A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C2C2C"/>
          <w:sz w:val="20"/>
          <w:szCs w:val="20"/>
        </w:rPr>
        <w:t>В соответствии с приказом Министра образования и науки Республики Казахстан от 5 июля 2018 года определены сроки начала, продолжительности и каникулярных периодов 2018-2019 учебного года.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C2C2C"/>
          <w:sz w:val="20"/>
          <w:szCs w:val="20"/>
        </w:rPr>
        <w:t>Начало 2018-2019 учебного года - 1 сентября 2018 года 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 xml:space="preserve">Продолжительность учебного года в </w:t>
      </w:r>
      <w:proofErr w:type="spell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предшкольных</w:t>
      </w:r>
      <w:proofErr w:type="spellEnd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 xml:space="preserve"> классах – 32 учебные недели 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В 1 классах – 33 учебные недели 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Во 2-11 (12) классах – 34 учебные недели</w:t>
      </w:r>
      <w:r w:rsidRPr="00E834C6">
        <w:rPr>
          <w:rFonts w:ascii="Tahoma" w:eastAsia="Times New Roman" w:hAnsi="Tahoma" w:cs="Tahoma"/>
          <w:color w:val="2C2C2C"/>
          <w:sz w:val="20"/>
          <w:szCs w:val="20"/>
        </w:rPr>
        <w:t>.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C2C2C"/>
          <w:sz w:val="20"/>
          <w:szCs w:val="20"/>
        </w:rPr>
        <w:t>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Каникулярные периоды в течени</w:t>
      </w: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и</w:t>
      </w:r>
      <w:proofErr w:type="gramEnd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 xml:space="preserve"> учебного года: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C2C2C"/>
          <w:sz w:val="20"/>
          <w:szCs w:val="20"/>
        </w:rPr>
        <w:t>1) в 1-11 (12) классах: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осенние</w:t>
      </w:r>
      <w:proofErr w:type="gram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> – 7 дней (с 29 октября по 4 ноября 2018 года включительно)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зимние</w:t>
      </w:r>
      <w:proofErr w:type="gram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> - 10 дней (с 31 декабря 2018 года по 9 января 2019 года включительно)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весенние</w:t>
      </w:r>
      <w:proofErr w:type="gram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> – 13 дней (с 21 марта по 2 апреля 2019 года включительно);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C2C2C"/>
          <w:sz w:val="20"/>
          <w:szCs w:val="20"/>
        </w:rPr>
        <w:t xml:space="preserve">2) в </w:t>
      </w:r>
      <w:proofErr w:type="spellStart"/>
      <w:r w:rsidRPr="00E834C6">
        <w:rPr>
          <w:rFonts w:ascii="Tahoma" w:eastAsia="Times New Roman" w:hAnsi="Tahoma" w:cs="Tahoma"/>
          <w:color w:val="2C2C2C"/>
          <w:sz w:val="20"/>
          <w:szCs w:val="20"/>
        </w:rPr>
        <w:t>предшкольных</w:t>
      </w:r>
      <w:proofErr w:type="spell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 xml:space="preserve"> классах: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осенние</w:t>
      </w:r>
      <w:proofErr w:type="gram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> – 7 дней (с 29 октября по 4 ноября 2018 года включительно)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зимние</w:t>
      </w:r>
      <w:proofErr w:type="gramEnd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 xml:space="preserve"> - </w:t>
      </w:r>
      <w:r w:rsidRPr="00E834C6">
        <w:rPr>
          <w:rFonts w:ascii="Tahoma" w:eastAsia="Times New Roman" w:hAnsi="Tahoma" w:cs="Tahoma"/>
          <w:color w:val="2C2C2C"/>
          <w:sz w:val="20"/>
          <w:szCs w:val="20"/>
        </w:rPr>
        <w:t> 14 дней (с 27 декабря 2018 года по 9 января 2019 года включительно)</w:t>
      </w:r>
    </w:p>
    <w:p w:rsidR="00C14A85" w:rsidRPr="00E834C6" w:rsidRDefault="00C14A85" w:rsidP="00C14A85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proofErr w:type="gramStart"/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весенние</w:t>
      </w:r>
      <w:proofErr w:type="gram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> – 15 дней (с 21 марта по 4 апреля 2019 года включительно);</w:t>
      </w:r>
    </w:p>
    <w:p w:rsidR="00C14A85" w:rsidRDefault="00C14A85" w:rsidP="00C14A8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C2C2C"/>
          <w:sz w:val="20"/>
          <w:szCs w:val="20"/>
        </w:rPr>
        <w:t xml:space="preserve">3) в </w:t>
      </w:r>
      <w:proofErr w:type="spellStart"/>
      <w:r w:rsidRPr="00E834C6">
        <w:rPr>
          <w:rFonts w:ascii="Tahoma" w:eastAsia="Times New Roman" w:hAnsi="Tahoma" w:cs="Tahoma"/>
          <w:color w:val="2C2C2C"/>
          <w:sz w:val="20"/>
          <w:szCs w:val="20"/>
        </w:rPr>
        <w:t>предшкольных</w:t>
      </w:r>
      <w:proofErr w:type="spellEnd"/>
      <w:r w:rsidRPr="00E834C6">
        <w:rPr>
          <w:rFonts w:ascii="Tahoma" w:eastAsia="Times New Roman" w:hAnsi="Tahoma" w:cs="Tahoma"/>
          <w:color w:val="2C2C2C"/>
          <w:sz w:val="20"/>
          <w:szCs w:val="20"/>
        </w:rPr>
        <w:t xml:space="preserve"> и 1 классах: дополнительные каникулы – 7 дней (с 4 по 10 февраля 2019 года включительно).</w:t>
      </w:r>
    </w:p>
    <w:p w:rsidR="00C14A85" w:rsidRPr="00E834C6" w:rsidRDefault="00C14A85" w:rsidP="00C14A85">
      <w:pPr>
        <w:shd w:val="clear" w:color="auto" w:fill="FFFFFF"/>
        <w:spacing w:after="30" w:line="240" w:lineRule="auto"/>
        <w:outlineLvl w:val="2"/>
        <w:rPr>
          <w:rFonts w:ascii="Tahoma" w:eastAsia="Times New Roman" w:hAnsi="Tahoma" w:cs="Tahoma"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color w:val="2B85A9"/>
          <w:sz w:val="31"/>
          <w:szCs w:val="31"/>
        </w:rPr>
        <w:t>О внесении изменений в приказ МОН "Об утверждении Типовых правил проведения текущего контроля успеваемости, промежуточной и итоговой аттестации учащихся"</w:t>
      </w:r>
      <w:r w:rsidRPr="00E834C6">
        <w:rPr>
          <w:rFonts w:ascii="Arial" w:eastAsia="Times New Roman" w:hAnsi="Arial" w:cs="Arial"/>
          <w:b/>
          <w:bCs/>
          <w:color w:val="FFFFFF"/>
          <w:sz w:val="40"/>
        </w:rPr>
        <w:t>0</w:t>
      </w:r>
    </w:p>
    <w:p w:rsidR="00C14A85" w:rsidRPr="0038605C" w:rsidRDefault="00C14A85" w:rsidP="00C14A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</w:rPr>
      </w:pPr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О внесении изменений в</w:t>
      </w:r>
      <w:r>
        <w:rPr>
          <w:rFonts w:ascii="Tahoma" w:eastAsia="Times New Roman" w:hAnsi="Tahoma" w:cs="Tahoma"/>
          <w:b/>
          <w:bCs/>
          <w:color w:val="2C2C2C"/>
          <w:sz w:val="20"/>
          <w:szCs w:val="20"/>
        </w:rPr>
        <w:t xml:space="preserve"> приказ МОН от 18.03.200</w:t>
      </w:r>
      <w:r w:rsidRPr="00E834C6">
        <w:rPr>
          <w:rFonts w:ascii="Tahoma" w:eastAsia="Times New Roman" w:hAnsi="Tahoma" w:cs="Tahoma"/>
          <w:b/>
          <w:bCs/>
          <w:color w:val="2C2C2C"/>
          <w:sz w:val="20"/>
          <w:szCs w:val="20"/>
        </w:rPr>
        <w:t>8 № 125 "Об утверждении Типовых правил проведения текущего контроля успеваемости, промежуточной и итоговой аттестации учащихся"</w:t>
      </w:r>
    </w:p>
    <w:p w:rsidR="00C14A85" w:rsidRPr="00E834C6" w:rsidRDefault="00C14A85" w:rsidP="00C14A8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</w:p>
    <w:p w:rsidR="00C14A85" w:rsidRPr="00B346A1" w:rsidRDefault="00C14A85" w:rsidP="00C14A85">
      <w:pPr>
        <w:shd w:val="clear" w:color="auto" w:fill="FFFFFF"/>
        <w:spacing w:after="30" w:line="240" w:lineRule="auto"/>
        <w:outlineLvl w:val="2"/>
        <w:rPr>
          <w:rFonts w:ascii="Tahoma" w:eastAsia="Times New Roman" w:hAnsi="Tahoma" w:cs="Tahoma"/>
          <w:color w:val="2B85A9"/>
          <w:sz w:val="31"/>
          <w:szCs w:val="31"/>
        </w:rPr>
      </w:pPr>
      <w:r w:rsidRPr="00E834C6">
        <w:rPr>
          <w:rFonts w:ascii="Tahoma" w:eastAsia="Times New Roman" w:hAnsi="Tahoma" w:cs="Tahoma"/>
          <w:color w:val="2B85A9"/>
          <w:sz w:val="31"/>
          <w:szCs w:val="31"/>
        </w:rPr>
        <w:t>Перечень государственных услуг, оказываемых КГУ «</w:t>
      </w:r>
      <w:r>
        <w:rPr>
          <w:rFonts w:ascii="Tahoma" w:eastAsia="Times New Roman" w:hAnsi="Tahoma" w:cs="Tahoma"/>
          <w:color w:val="2B85A9"/>
          <w:sz w:val="31"/>
          <w:szCs w:val="31"/>
        </w:rPr>
        <w:t xml:space="preserve">Шуйская СШ ОО </w:t>
      </w:r>
      <w:proofErr w:type="spellStart"/>
      <w:r>
        <w:rPr>
          <w:rFonts w:ascii="Tahoma" w:eastAsia="Times New Roman" w:hAnsi="Tahoma" w:cs="Tahoma"/>
          <w:color w:val="2B85A9"/>
          <w:sz w:val="31"/>
          <w:szCs w:val="31"/>
        </w:rPr>
        <w:t>Атбасарского</w:t>
      </w:r>
      <w:proofErr w:type="spellEnd"/>
      <w:r>
        <w:rPr>
          <w:rFonts w:ascii="Tahoma" w:eastAsia="Times New Roman" w:hAnsi="Tahoma" w:cs="Tahoma"/>
          <w:color w:val="2B85A9"/>
          <w:sz w:val="31"/>
          <w:szCs w:val="31"/>
        </w:rPr>
        <w:t xml:space="preserve"> района</w:t>
      </w:r>
      <w:r w:rsidRPr="00E834C6">
        <w:rPr>
          <w:rFonts w:ascii="Tahoma" w:eastAsia="Times New Roman" w:hAnsi="Tahoma" w:cs="Tahoma"/>
          <w:color w:val="2B85A9"/>
          <w:sz w:val="31"/>
          <w:szCs w:val="31"/>
        </w:rPr>
        <w:t xml:space="preserve">» </w:t>
      </w:r>
      <w:r>
        <w:rPr>
          <w:rFonts w:ascii="Tahoma" w:eastAsia="Times New Roman" w:hAnsi="Tahoma" w:cs="Tahoma"/>
          <w:color w:val="2B85A9"/>
          <w:sz w:val="31"/>
          <w:szCs w:val="31"/>
        </w:rPr>
        <w:t xml:space="preserve">и </w:t>
      </w:r>
      <w:proofErr w:type="spellStart"/>
      <w:r w:rsidRPr="00E834C6">
        <w:rPr>
          <w:rFonts w:ascii="Tahoma" w:eastAsia="Times New Roman" w:hAnsi="Tahoma" w:cs="Tahoma"/>
          <w:color w:val="2B85A9"/>
          <w:sz w:val="31"/>
          <w:szCs w:val="31"/>
        </w:rPr>
        <w:t>акимат</w:t>
      </w:r>
      <w:proofErr w:type="spellEnd"/>
      <w:r>
        <w:rPr>
          <w:rFonts w:ascii="Tahoma" w:eastAsia="Times New Roman" w:hAnsi="Tahoma" w:cs="Tahoma"/>
          <w:color w:val="2B85A9"/>
          <w:sz w:val="31"/>
          <w:szCs w:val="31"/>
        </w:rPr>
        <w:t xml:space="preserve"> </w:t>
      </w:r>
      <w:proofErr w:type="spellStart"/>
      <w:r>
        <w:rPr>
          <w:rFonts w:ascii="Tahoma" w:eastAsia="Times New Roman" w:hAnsi="Tahoma" w:cs="Tahoma"/>
          <w:color w:val="2B85A9"/>
          <w:sz w:val="31"/>
          <w:szCs w:val="31"/>
        </w:rPr>
        <w:t>Макеевского</w:t>
      </w:r>
      <w:proofErr w:type="spellEnd"/>
      <w:r>
        <w:rPr>
          <w:rFonts w:ascii="Tahoma" w:eastAsia="Times New Roman" w:hAnsi="Tahoma" w:cs="Tahoma"/>
          <w:color w:val="2B85A9"/>
          <w:sz w:val="31"/>
          <w:szCs w:val="31"/>
        </w:rPr>
        <w:t xml:space="preserve"> с/округа</w:t>
      </w:r>
      <w:proofErr w:type="gramStart"/>
      <w:r w:rsidRPr="00E834C6">
        <w:rPr>
          <w:rFonts w:ascii="Arial" w:eastAsia="Times New Roman" w:hAnsi="Arial" w:cs="Arial"/>
          <w:b/>
          <w:bCs/>
          <w:color w:val="FFFFFF"/>
          <w:sz w:val="40"/>
        </w:rPr>
        <w:t>0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"/>
      </w:tblGrid>
      <w:tr w:rsidR="00C14A85" w:rsidRPr="00E834C6" w:rsidTr="00105E57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14A85" w:rsidRPr="00E834C6" w:rsidRDefault="00C14A85" w:rsidP="00C14A8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vanish/>
          <w:color w:val="2C2C2C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106"/>
        <w:gridCol w:w="2777"/>
        <w:gridCol w:w="2140"/>
      </w:tblGrid>
      <w:tr w:rsidR="00C14A85" w:rsidRPr="00E834C6" w:rsidTr="00105E57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услуги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Стандарт услуги</w:t>
            </w:r>
          </w:p>
        </w:tc>
      </w:tr>
      <w:tr w:rsidR="00C14A85" w:rsidRPr="00E834C6" w:rsidTr="00105E57">
        <w:trPr>
          <w:trHeight w:val="111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Прием документов и зачисление детей в дошкольные организации образования</w:t>
            </w:r>
          </w:p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Папинигис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И.В.-зам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hyperlink r:id="rId4" w:history="1">
              <w:r w:rsidRPr="00E834C6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</w:rPr>
                <w:t>1.doc</w:t>
              </w:r>
            </w:hyperlink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 xml:space="preserve"> [31,15 </w:t>
            </w:r>
            <w:proofErr w:type="spellStart"/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Kb</w:t>
            </w:r>
            <w:proofErr w:type="spellEnd"/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 xml:space="preserve">] </w:t>
            </w:r>
          </w:p>
        </w:tc>
      </w:tr>
      <w:tr w:rsidR="00C14A85" w:rsidRPr="00844A51" w:rsidTr="00105E57"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документов и зачисление в организации образования, независимо от ведомственной подчиненности, для </w:t>
            </w:r>
            <w:proofErr w:type="gramStart"/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общеобразовательным программам начального, основного среднего, общего среднего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Папинигис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И.В.-зам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38605C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38605C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  <w:lang w:val="en-US"/>
                </w:rPr>
                <w:t>priem-v-shkolu-2018.doc</w:t>
              </w:r>
            </w:hyperlink>
            <w:r w:rsidRPr="0038605C">
              <w:rPr>
                <w:rFonts w:ascii="Times New Roman" w:eastAsia="Times New Roman" w:hAnsi="Times New Roman"/>
                <w:color w:val="808080"/>
                <w:sz w:val="24"/>
                <w:szCs w:val="24"/>
                <w:lang w:val="en-US"/>
              </w:rPr>
              <w:t xml:space="preserve"> [127 Kb] </w:t>
            </w:r>
          </w:p>
          <w:p w:rsidR="00C14A85" w:rsidRPr="0038605C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60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C14A85" w:rsidRPr="0038605C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60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C14A85" w:rsidRPr="0038605C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14A85" w:rsidRPr="00E834C6" w:rsidTr="00105E57"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Папинигис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И.В.-зам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E834C6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</w:rPr>
                <w:t>3.pdf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[98,7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] </w:t>
            </w:r>
          </w:p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4A85" w:rsidRPr="00844A51" w:rsidTr="00105E57"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Предоставление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Завьялова Е.В.- методист по охране прав детства ОО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Атбасарского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844A51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844A51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  <w:lang w:val="en-US"/>
                </w:rPr>
                <w:t>prilozhenie-6-kaz.doc</w:t>
              </w:r>
            </w:hyperlink>
            <w:r w:rsidRPr="00844A51">
              <w:rPr>
                <w:rFonts w:ascii="Times New Roman" w:eastAsia="Times New Roman" w:hAnsi="Times New Roman"/>
                <w:color w:val="808080"/>
                <w:sz w:val="24"/>
                <w:szCs w:val="24"/>
                <w:lang w:val="en-US"/>
              </w:rPr>
              <w:t xml:space="preserve">[38,12 Kb] </w:t>
            </w:r>
          </w:p>
          <w:p w:rsidR="00C14A85" w:rsidRPr="00844A51" w:rsidRDefault="00C14A85" w:rsidP="00105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844A51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  <w:lang w:val="en-US"/>
                </w:rPr>
                <w:t>prilozhenie-6.doc</w:t>
              </w:r>
            </w:hyperlink>
            <w:r w:rsidRPr="00844A51">
              <w:rPr>
                <w:rFonts w:ascii="Times New Roman" w:eastAsia="Times New Roman" w:hAnsi="Times New Roman"/>
                <w:color w:val="808080"/>
                <w:sz w:val="24"/>
                <w:szCs w:val="24"/>
                <w:lang w:val="en-US"/>
              </w:rPr>
              <w:t xml:space="preserve"> [64,89 Kb] </w:t>
            </w:r>
          </w:p>
          <w:p w:rsidR="00C14A85" w:rsidRPr="00844A51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14A85" w:rsidRPr="00E834C6" w:rsidTr="00105E57"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Папинигис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И.В.-зам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Pr="00E834C6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</w:rPr>
                <w:t>5.doc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[21,92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] </w:t>
            </w:r>
          </w:p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4A85" w:rsidRPr="00E834C6" w:rsidTr="00105E57"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Годованец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И.А.-зам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ВВР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Pr="00E834C6">
                <w:rPr>
                  <w:rFonts w:ascii="Times New Roman" w:eastAsia="Times New Roman" w:hAnsi="Times New Roman"/>
                  <w:color w:val="44A1C7"/>
                  <w:sz w:val="24"/>
                  <w:szCs w:val="24"/>
                  <w:u w:val="single"/>
                </w:rPr>
                <w:t>6.doc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[54,67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] </w:t>
            </w:r>
          </w:p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4A85" w:rsidRPr="00E834C6" w:rsidTr="00105E57">
        <w:trPr>
          <w:trHeight w:val="36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подвоза детей в школу и обратно домой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Макеевского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с/округа, Герман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О.К.-главный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Default="00C14A85" w:rsidP="00105E57">
            <w:pPr>
              <w:spacing w:after="96" w:line="240" w:lineRule="auto"/>
              <w:ind w:left="45" w:right="45"/>
            </w:pPr>
          </w:p>
        </w:tc>
      </w:tr>
      <w:tr w:rsidR="00C14A85" w:rsidRPr="00E834C6" w:rsidTr="00105E57"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Прием документов для прохождения аттестации на присвоение (подтверждение) квалификационных категорий педагогическим работникам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 xml:space="preserve">приравненным к ним лицам организаций образования, реализующих программы дошкольного воспитания и обучения, начального, основного среднего, общего среднего, технического и профессионального, </w:t>
            </w:r>
            <w:proofErr w:type="spellStart"/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>послесреднего</w:t>
            </w:r>
            <w:proofErr w:type="spellEnd"/>
            <w:r w:rsidRPr="00E834C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Папинигис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И.В.-зам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vAlign w:val="center"/>
            <w:hideMark/>
          </w:tcPr>
          <w:p w:rsidR="00C14A85" w:rsidRPr="00E834C6" w:rsidRDefault="00C14A85" w:rsidP="00105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4A85" w:rsidRPr="00E834C6" w:rsidTr="00105E57"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Pr="00E834C6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85" w:rsidRDefault="00C14A85" w:rsidP="00105E57">
            <w:pPr>
              <w:spacing w:after="96" w:line="240" w:lineRule="auto"/>
              <w:ind w:left="45" w:right="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4A85" w:rsidRPr="00E834C6" w:rsidRDefault="00C14A85" w:rsidP="00105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14A85" w:rsidRPr="00E834C6" w:rsidRDefault="00C14A85" w:rsidP="00C14A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C14A85" w:rsidRDefault="00C14A85" w:rsidP="00C14A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C14A85" w:rsidRDefault="00C14A85" w:rsidP="00C14A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97BC0" w:rsidRDefault="00497BC0"/>
    <w:sectPr w:rsidR="0049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14A85"/>
    <w:rsid w:val="00497BC0"/>
    <w:rsid w:val="00C1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8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-oskemen.mektebi.kz/engine/download.php?id=1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7-oskemen.mektebi.kz/engine/download.php?id=1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-oskemen.mektebi.kz/engine/download.php?id=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-oskemen.mektebi.kz/engine/download.php?id=191" TargetMode="External"/><Relationship Id="rId10" Type="http://schemas.openxmlformats.org/officeDocument/2006/relationships/hyperlink" Target="http://17-oskemen.mektebi.kz/engine/download.php?id=17" TargetMode="External"/><Relationship Id="rId4" Type="http://schemas.openxmlformats.org/officeDocument/2006/relationships/hyperlink" Target="http://17-oskemen.mektebi.kz/engine/download.php?id=12" TargetMode="External"/><Relationship Id="rId9" Type="http://schemas.openxmlformats.org/officeDocument/2006/relationships/hyperlink" Target="http://17-oskemen.mektebi.kz/engine/download.php?id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Sadvakasova</dc:creator>
  <cp:keywords/>
  <dc:description/>
  <cp:lastModifiedBy>Sadvakasova</cp:lastModifiedBy>
  <cp:revision>2</cp:revision>
  <dcterms:created xsi:type="dcterms:W3CDTF">2018-11-07T09:34:00Z</dcterms:created>
  <dcterms:modified xsi:type="dcterms:W3CDTF">2018-11-07T09:34:00Z</dcterms:modified>
</cp:coreProperties>
</file>